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18" w:rsidRPr="00B15E5C" w:rsidRDefault="00B65818" w:rsidP="00B15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Шет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елдердің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мемлекет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құқық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тарихы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5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  <w:r w:rsidR="00CB44A0" w:rsidRPr="00B15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бірінші </w:t>
      </w:r>
      <w:r w:rsidR="00D75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midterm exam </w:t>
      </w:r>
      <w:r w:rsidR="00CB44A0" w:rsidRPr="00B15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5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сұрақтары</w:t>
      </w:r>
      <w:r w:rsidRPr="00B15E5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B65818" w:rsidRPr="00B15E5C" w:rsidRDefault="00B65818" w:rsidP="00B15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Египеттің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Египеттің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Өлілер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кітабы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сол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кезеңдегі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үшін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маңызы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Вавилон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мемлекетінің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Вавилонның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Хамурапий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заңдары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Үндістанның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Үндістанның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Ману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заңдары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Қытайдың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Қытайдағы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Ван Ман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Қьтайдағы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Шан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Ян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Афиныдағы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Солон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Клисфен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Афинының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Спартаның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жоғарғы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органдар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Ежелгі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Римнің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Рим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Республикасы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сипаттамалары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Рим 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империясының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құрылу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тарихы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Римдегі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 Принципат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Доминат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кезеңдері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Рим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құқығы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қайнар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көздері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ХІІ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кесте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заңдары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Ликург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Спартының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өміріндегі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өзгерістер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Хлодвигтің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Франк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құқығын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дамытуағы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ролі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Франк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мемлекетіндегі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варварлық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шындық</w:t>
      </w:r>
      <w:proofErr w:type="spellEnd"/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Людовик ІХ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сословиелік-өкілдік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(ІУХ-ХУ ғғ.). 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Бас штат тар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басқарудағы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орны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абсолюттік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(ХУІ-ХУІІІ ғғ.).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Ришелье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Германиядағы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1356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жылғы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,,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Алтын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Булла,,.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Ортағасырлық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Герман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құқығы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 ,,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Каролина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,,.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Англиядағы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ертефеодалдық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англосаксон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(ІХ-ХІ ғғ.).</w:t>
      </w:r>
    </w:p>
    <w:p w:rsidR="00B65818" w:rsidRPr="00B15E5C" w:rsidRDefault="00B65818" w:rsidP="00B15E5C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Англиядағы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сословиелік-өкілдік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1215 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Еркіндіктің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Ұлы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Хартиясы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44A0" w:rsidRPr="00B15E5C" w:rsidRDefault="00CB44A0" w:rsidP="00B15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263B" w:rsidRPr="00B15E5C" w:rsidRDefault="0069263B" w:rsidP="00B15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4A0" w:rsidRPr="00B15E5C" w:rsidRDefault="00CB44A0" w:rsidP="00B15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Шет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елдердің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мемлекет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құқық </w:t>
      </w:r>
      <w:proofErr w:type="spellStart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>тарихы</w:t>
      </w:r>
      <w:proofErr w:type="spellEnd"/>
      <w:r w:rsidRPr="00B15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5E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екінші  </w:t>
      </w:r>
      <w:r w:rsidR="00D75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midterm exam </w:t>
      </w:r>
      <w:r w:rsidRPr="00B15E5C">
        <w:rPr>
          <w:rFonts w:ascii="Times New Roman" w:hAnsi="Times New Roman" w:cs="Times New Roman"/>
          <w:b/>
          <w:sz w:val="24"/>
          <w:szCs w:val="24"/>
          <w:lang w:val="kk-KZ"/>
        </w:rPr>
        <w:t>сұрақтары</w:t>
      </w:r>
      <w:r w:rsidRPr="00B15E5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Араб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халифатының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Араб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халифатының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ерекшеліктері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Мұсылман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құқығының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қайнар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көздері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институттары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Ортағасырлық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Жапон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Сегунат</w:t>
      </w:r>
      <w:proofErr w:type="spellEnd"/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Ортағасырлық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Жапон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құқығы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Тайхоре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кодексі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Ерте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Орыс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мемлекетінің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қалыптасуы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дамуы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Ерте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кезеңдегі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 ,,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Орыс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правдасы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,,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Россияда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бірорталыққа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бағынған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сословиелік-өкілдік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Россиядағы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абсолюттік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Ресейдегі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Петр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ХУІІғ.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Ағылшын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революциясы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Англиядағы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,,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Ұзақ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парламент,,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актілері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Оливер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Кромвель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қайраткер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ретіндегі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сипаты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Англияда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бекуі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1679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1689 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Актілер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ХУІІІ-ХІХ ғғ.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Ағылшын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парламентаризмі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дамуы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Екі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партиялы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жүйе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ХІХғ.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сайлау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реформалары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Америка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Құрама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Штаттарының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қалыптасу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тарихы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АҚШ 1776 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Тәуелсіздік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декларациясы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1787ж.  АҚШ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Констиуциясы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 Құқық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Билль.ХІХғ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АҚШ.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Саяси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партиялар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1864-1865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жж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АҚШтағы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Азамат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соғысы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Құлдықтың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жойылу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тарихы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1789-1794жж.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Революция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конституциялық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монархияның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қалыптасуы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1789ж. француз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Декларациясы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тарихи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маңызы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Наполеон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төңкерісі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1799ж.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Бірінші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империя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ХІХғ.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екінші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жартысындағы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1871ж. Париж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коммунасы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1885ж.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ХІХғ.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бірінші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жартысындағы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Германия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Германия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ның </w:t>
      </w:r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 б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eastAsia="ko-KR"/>
        </w:rPr>
        <w:t>i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р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eastAsia="ko-KR"/>
        </w:rPr>
        <w:t>i</w:t>
      </w:r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гу</w:t>
      </w:r>
      <w:r w:rsidRPr="00B15E5C">
        <w:rPr>
          <w:rFonts w:ascii="Times New Roman" w:eastAsia="Times New Roman" w:hAnsi="Times New Roman" w:cs="Times New Roman"/>
          <w:sz w:val="24"/>
          <w:szCs w:val="24"/>
          <w:lang w:eastAsia="ko-KR"/>
        </w:rPr>
        <w:t>i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 үш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eastAsia="ko-KR"/>
        </w:rPr>
        <w:t>i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н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күрес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1815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ж.Герман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Одағының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құрылыуы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1848ж.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революция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1856ж.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Прусс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Германияның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бірігуі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1871ж.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ХІХ ғ. Жапония.1868ж.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революция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1889ж.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>ХХғ. АҚШ. Ф.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Рузвельттің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,,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Жаңа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бағыты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,,.  Президент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билігінің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күшеюі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Ұлыбритания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1911ж. Парламент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Акті.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Соттар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туралы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заңдар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Франциядағы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үшінші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төртінші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бесінші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республикалар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Германиядағы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Веймар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республикасы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 1919ж .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Конституция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5818" w:rsidRPr="00B15E5C" w:rsidRDefault="00B65818" w:rsidP="00B15E5C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ХХғ. </w:t>
      </w:r>
      <w:proofErr w:type="spellStart"/>
      <w:r w:rsidRPr="00B15E5C">
        <w:rPr>
          <w:rFonts w:ascii="Times New Roman" w:hAnsi="Times New Roman" w:cs="Times New Roman"/>
          <w:sz w:val="24"/>
          <w:szCs w:val="24"/>
          <w:lang w:val="uk-UA"/>
        </w:rPr>
        <w:t>Қытай</w:t>
      </w:r>
      <w:proofErr w:type="spellEnd"/>
      <w:r w:rsidRPr="00B15E5C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ҚХР-ың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құрылуы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. 1949</w:t>
      </w:r>
      <w:r w:rsidRPr="00B15E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ж.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уақытша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конституциялық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заңдар</w:t>
      </w:r>
      <w:proofErr w:type="spellEnd"/>
      <w:r w:rsidRPr="00B15E5C">
        <w:rPr>
          <w:rFonts w:ascii="Times New Roman" w:eastAsia="Times New Roman" w:hAnsi="Times New Roman" w:cs="Times New Roman"/>
          <w:sz w:val="24"/>
          <w:szCs w:val="24"/>
          <w:lang w:val="uk-UA" w:eastAsia="ko-KR"/>
        </w:rPr>
        <w:t>.</w:t>
      </w:r>
    </w:p>
    <w:p w:rsidR="00EC32DA" w:rsidRPr="00B15E5C" w:rsidRDefault="00EC32DA" w:rsidP="00B15E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32DA" w:rsidRPr="00B15E5C" w:rsidSect="001D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006D"/>
    <w:multiLevelType w:val="multilevel"/>
    <w:tmpl w:val="3F4A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317A7"/>
    <w:multiLevelType w:val="multilevel"/>
    <w:tmpl w:val="03B8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628"/>
    <w:rsid w:val="000E3628"/>
    <w:rsid w:val="001D046E"/>
    <w:rsid w:val="0069263B"/>
    <w:rsid w:val="009E24EC"/>
    <w:rsid w:val="00AC3B97"/>
    <w:rsid w:val="00B15E5C"/>
    <w:rsid w:val="00B65818"/>
    <w:rsid w:val="00B948B1"/>
    <w:rsid w:val="00CB44A0"/>
    <w:rsid w:val="00D7580B"/>
    <w:rsid w:val="00EC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3628"/>
    <w:pPr>
      <w:spacing w:after="0" w:line="240" w:lineRule="auto"/>
      <w:ind w:firstLine="851"/>
      <w:jc w:val="right"/>
      <w:outlineLvl w:val="2"/>
    </w:pPr>
    <w:rPr>
      <w:rFonts w:ascii="Arial" w:eastAsia="Times New Roman" w:hAnsi="Arial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SIMENS</dc:creator>
  <cp:keywords/>
  <dc:description/>
  <cp:lastModifiedBy>SIMENS</cp:lastModifiedBy>
  <cp:revision>7</cp:revision>
  <dcterms:created xsi:type="dcterms:W3CDTF">2014-10-05T16:49:00Z</dcterms:created>
  <dcterms:modified xsi:type="dcterms:W3CDTF">2014-10-17T17:12:00Z</dcterms:modified>
</cp:coreProperties>
</file>